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002"/>
        <w:gridCol w:w="1002"/>
        <w:gridCol w:w="1002"/>
      </w:tblGrid>
      <w:tr w:rsidR="00777E00" w:rsidTr="00EB5147">
        <w:tc>
          <w:tcPr>
            <w:tcW w:w="9016" w:type="dxa"/>
            <w:gridSpan w:val="5"/>
          </w:tcPr>
          <w:p w:rsidR="00267AD7" w:rsidRDefault="00267AD7" w:rsidP="00267AD7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1.2 Software and software development </w:t>
            </w:r>
          </w:p>
          <w:p w:rsidR="00777E00" w:rsidRDefault="00777E00"/>
        </w:tc>
      </w:tr>
      <w:tr w:rsidR="00777E00" w:rsidTr="00777E00">
        <w:tc>
          <w:tcPr>
            <w:tcW w:w="3005" w:type="dxa"/>
          </w:tcPr>
          <w:p w:rsidR="00777E00" w:rsidRDefault="00777E00" w:rsidP="00777E00">
            <w:pPr>
              <w:pStyle w:val="Pa19"/>
              <w:spacing w:after="80"/>
            </w:pPr>
            <w:r>
              <w:t>Topic Area</w:t>
            </w:r>
          </w:p>
        </w:tc>
        <w:tc>
          <w:tcPr>
            <w:tcW w:w="3005" w:type="dxa"/>
          </w:tcPr>
          <w:p w:rsidR="00777E00" w:rsidRDefault="00777E00">
            <w:r>
              <w:t xml:space="preserve">Sub Topic </w:t>
            </w:r>
          </w:p>
        </w:tc>
        <w:tc>
          <w:tcPr>
            <w:tcW w:w="3006" w:type="dxa"/>
            <w:gridSpan w:val="3"/>
          </w:tcPr>
          <w:p w:rsidR="00777E00" w:rsidRDefault="00777E00">
            <w:r>
              <w:t xml:space="preserve">How I feel </w:t>
            </w:r>
          </w:p>
        </w:tc>
      </w:tr>
      <w:tr w:rsidR="00777E00" w:rsidTr="007F7698">
        <w:tc>
          <w:tcPr>
            <w:tcW w:w="6010" w:type="dxa"/>
            <w:gridSpan w:val="2"/>
          </w:tcPr>
          <w:p w:rsidR="00777E00" w:rsidRDefault="00777E00"/>
        </w:tc>
        <w:tc>
          <w:tcPr>
            <w:tcW w:w="1002" w:type="dxa"/>
            <w:shd w:val="clear" w:color="auto" w:fill="FF0000"/>
          </w:tcPr>
          <w:p w:rsidR="00777E00" w:rsidRDefault="00777E00">
            <w:r>
              <w:t xml:space="preserve">Red </w:t>
            </w:r>
          </w:p>
        </w:tc>
        <w:tc>
          <w:tcPr>
            <w:tcW w:w="1002" w:type="dxa"/>
            <w:shd w:val="clear" w:color="auto" w:fill="FFC000"/>
          </w:tcPr>
          <w:p w:rsidR="00777E00" w:rsidRDefault="00777E00">
            <w:r>
              <w:t>Amber</w:t>
            </w:r>
          </w:p>
        </w:tc>
        <w:tc>
          <w:tcPr>
            <w:tcW w:w="1002" w:type="dxa"/>
            <w:shd w:val="clear" w:color="auto" w:fill="92D050"/>
          </w:tcPr>
          <w:p w:rsidR="00777E00" w:rsidRDefault="00777E00">
            <w:r>
              <w:t xml:space="preserve">Green </w:t>
            </w:r>
          </w:p>
        </w:tc>
      </w:tr>
      <w:tr w:rsidR="00777E00" w:rsidTr="00777E00">
        <w:trPr>
          <w:trHeight w:val="689"/>
        </w:trPr>
        <w:tc>
          <w:tcPr>
            <w:tcW w:w="3005" w:type="dxa"/>
            <w:vMerge w:val="restart"/>
          </w:tcPr>
          <w:p w:rsidR="00267AD7" w:rsidRDefault="00267AD7" w:rsidP="00267AD7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  <w:p w:rsidR="00777E00" w:rsidRDefault="00777E00" w:rsidP="00777E00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777E00" w:rsidRDefault="00777E00" w:rsidP="00777E00">
            <w:pPr>
              <w:pStyle w:val="Pa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Arithmetic and Logic Unit; ALU, Control Unit and Registers (Program Counter; PC, Accumulator; ACC, Memory Address Register; MAR, Memory Data Register; MDR, Current Instruction Register; CIR). Buses: data, address and control: how this relates to assembly language programs. </w:t>
            </w:r>
          </w:p>
          <w:p w:rsidR="00777E00" w:rsidRDefault="00777E00" w:rsidP="00777E00">
            <w:pPr>
              <w:ind w:left="142"/>
            </w:pPr>
          </w:p>
        </w:tc>
        <w:tc>
          <w:tcPr>
            <w:tcW w:w="1002" w:type="dxa"/>
          </w:tcPr>
          <w:p w:rsidR="00777E00" w:rsidRDefault="00777E00"/>
        </w:tc>
        <w:tc>
          <w:tcPr>
            <w:tcW w:w="1002" w:type="dxa"/>
          </w:tcPr>
          <w:p w:rsidR="00777E00" w:rsidRDefault="00777E00"/>
        </w:tc>
        <w:tc>
          <w:tcPr>
            <w:tcW w:w="1002" w:type="dxa"/>
          </w:tcPr>
          <w:p w:rsidR="00777E00" w:rsidRDefault="00777E00"/>
        </w:tc>
      </w:tr>
      <w:tr w:rsidR="00777E00" w:rsidTr="00C405E5">
        <w:trPr>
          <w:trHeight w:val="1612"/>
        </w:trPr>
        <w:tc>
          <w:tcPr>
            <w:tcW w:w="3005" w:type="dxa"/>
            <w:vMerge/>
          </w:tcPr>
          <w:p w:rsidR="00777E00" w:rsidRDefault="00777E00" w:rsidP="00777E00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777E00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>
            <w:r>
              <w:t>Your notes</w:t>
            </w:r>
          </w:p>
        </w:tc>
      </w:tr>
      <w:tr w:rsidR="00777E00" w:rsidTr="00C1010F">
        <w:trPr>
          <w:trHeight w:val="689"/>
        </w:trPr>
        <w:tc>
          <w:tcPr>
            <w:tcW w:w="3005" w:type="dxa"/>
            <w:vMerge w:val="restart"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1.1.1 Structure and function of the processor </w:t>
            </w:r>
          </w:p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777E00" w:rsidRDefault="00777E00" w:rsidP="00777E00">
            <w:pPr>
              <w:pStyle w:val="Pa20"/>
              <w:ind w:hanging="34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      The </w:t>
            </w:r>
            <w:r>
              <w:rPr>
                <w:rFonts w:cs="Calibri"/>
                <w:color w:val="000000"/>
              </w:rPr>
              <w:t xml:space="preserve">Fetch-Decode-Execute Cycle; including its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effects on registers. </w:t>
            </w:r>
          </w:p>
          <w:p w:rsidR="00777E00" w:rsidRDefault="00777E00" w:rsidP="00C1010F">
            <w:pPr>
              <w:ind w:left="142"/>
            </w:pPr>
          </w:p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</w:tr>
      <w:tr w:rsidR="00777E00" w:rsidTr="00C1010F">
        <w:trPr>
          <w:trHeight w:val="1612"/>
        </w:trPr>
        <w:tc>
          <w:tcPr>
            <w:tcW w:w="3005" w:type="dxa"/>
            <w:vMerge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 w:rsidP="00C1010F">
            <w:r>
              <w:t>Your notes</w:t>
            </w:r>
          </w:p>
        </w:tc>
      </w:tr>
      <w:tr w:rsidR="00777E00" w:rsidTr="00C1010F">
        <w:trPr>
          <w:trHeight w:val="689"/>
        </w:trPr>
        <w:tc>
          <w:tcPr>
            <w:tcW w:w="3005" w:type="dxa"/>
            <w:vMerge w:val="restart"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1.1.1 Structure and function of the processor </w:t>
            </w:r>
          </w:p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777E00" w:rsidRPr="00777E00" w:rsidRDefault="00777E00" w:rsidP="00777E00">
            <w:pPr>
              <w:pStyle w:val="Pa20"/>
              <w:ind w:hanging="34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The factors affecting the performance of the CPU: clock speed, number of cores, cache. </w:t>
            </w:r>
          </w:p>
          <w:p w:rsidR="00777E00" w:rsidRDefault="00777E00" w:rsidP="00777E00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777E00" w:rsidRDefault="00777E00" w:rsidP="00C1010F">
            <w:pPr>
              <w:ind w:left="142"/>
            </w:pPr>
          </w:p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</w:tr>
      <w:tr w:rsidR="00777E00" w:rsidTr="00C1010F">
        <w:trPr>
          <w:trHeight w:val="1612"/>
        </w:trPr>
        <w:tc>
          <w:tcPr>
            <w:tcW w:w="3005" w:type="dxa"/>
            <w:vMerge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 w:rsidP="00C1010F">
            <w:r>
              <w:t>Your notes</w:t>
            </w:r>
          </w:p>
        </w:tc>
      </w:tr>
      <w:tr w:rsidR="00777E00" w:rsidTr="00C1010F">
        <w:trPr>
          <w:trHeight w:val="689"/>
        </w:trPr>
        <w:tc>
          <w:tcPr>
            <w:tcW w:w="3005" w:type="dxa"/>
            <w:vMerge w:val="restart"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1.1.1 Structure and function of the processor </w:t>
            </w:r>
          </w:p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777E00" w:rsidRDefault="00777E00" w:rsidP="00777E00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The use of pipelining in a processor to improve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efficiency. </w:t>
            </w:r>
          </w:p>
          <w:p w:rsidR="00777E00" w:rsidRPr="00777E00" w:rsidRDefault="00777E00" w:rsidP="00C1010F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777E00" w:rsidRDefault="00777E00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777E00" w:rsidRDefault="00777E00" w:rsidP="00C1010F">
            <w:pPr>
              <w:ind w:left="142"/>
            </w:pPr>
          </w:p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</w:tr>
      <w:tr w:rsidR="00777E00" w:rsidTr="00C1010F">
        <w:trPr>
          <w:trHeight w:val="1612"/>
        </w:trPr>
        <w:tc>
          <w:tcPr>
            <w:tcW w:w="3005" w:type="dxa"/>
            <w:vMerge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 w:rsidP="00C1010F">
            <w:r>
              <w:t>Your notes</w:t>
            </w:r>
          </w:p>
        </w:tc>
      </w:tr>
      <w:tr w:rsidR="00777E00" w:rsidTr="00C1010F">
        <w:trPr>
          <w:trHeight w:val="689"/>
        </w:trPr>
        <w:tc>
          <w:tcPr>
            <w:tcW w:w="3005" w:type="dxa"/>
            <w:vMerge w:val="restart"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1.1.1 Structure and function of the processor </w:t>
            </w:r>
          </w:p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777E00" w:rsidRDefault="00777E00" w:rsidP="00777E00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Von Neumann, Harvard and contemporary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processor architecture. </w:t>
            </w:r>
          </w:p>
          <w:p w:rsidR="00777E00" w:rsidRPr="00777E00" w:rsidRDefault="00777E00" w:rsidP="00C1010F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777E00" w:rsidRDefault="00777E00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777E00" w:rsidRDefault="00777E00" w:rsidP="00C1010F">
            <w:pPr>
              <w:ind w:left="142"/>
            </w:pPr>
          </w:p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  <w:tc>
          <w:tcPr>
            <w:tcW w:w="1002" w:type="dxa"/>
          </w:tcPr>
          <w:p w:rsidR="00777E00" w:rsidRDefault="00777E00" w:rsidP="00C1010F"/>
        </w:tc>
      </w:tr>
      <w:tr w:rsidR="00777E00" w:rsidTr="00C1010F">
        <w:trPr>
          <w:trHeight w:val="1612"/>
        </w:trPr>
        <w:tc>
          <w:tcPr>
            <w:tcW w:w="3005" w:type="dxa"/>
            <w:vMerge/>
          </w:tcPr>
          <w:p w:rsidR="00777E00" w:rsidRDefault="00777E00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 w:rsidP="00C1010F">
            <w:r>
              <w:t>Your notes</w:t>
            </w:r>
          </w:p>
        </w:tc>
      </w:tr>
      <w:tr w:rsidR="001E7B1C" w:rsidTr="00C1010F">
        <w:trPr>
          <w:trHeight w:val="689"/>
        </w:trPr>
        <w:tc>
          <w:tcPr>
            <w:tcW w:w="3005" w:type="dxa"/>
            <w:vMerge w:val="restart"/>
          </w:tcPr>
          <w:p w:rsidR="001E7B1C" w:rsidRDefault="001E7B1C" w:rsidP="001E7B1C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1.1.2 Types of processor </w:t>
            </w:r>
          </w:p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1E7B1C" w:rsidRDefault="001E7B1C" w:rsidP="001E7B1C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differences between and uses of CISC and RISC processors. </w:t>
            </w:r>
          </w:p>
          <w:p w:rsidR="001E7B1C" w:rsidRPr="00777E00" w:rsidRDefault="001E7B1C" w:rsidP="00C1010F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1E7B1C" w:rsidRDefault="001E7B1C" w:rsidP="00C1010F">
            <w:pPr>
              <w:ind w:left="142"/>
            </w:pPr>
          </w:p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</w:tr>
      <w:tr w:rsidR="001E7B1C" w:rsidTr="001E7B1C">
        <w:trPr>
          <w:trHeight w:val="1276"/>
        </w:trPr>
        <w:tc>
          <w:tcPr>
            <w:tcW w:w="3005" w:type="dxa"/>
            <w:vMerge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1E7B1C" w:rsidRDefault="001E7B1C" w:rsidP="00C1010F">
            <w:r>
              <w:t>Your notes</w:t>
            </w:r>
          </w:p>
        </w:tc>
      </w:tr>
      <w:tr w:rsidR="001E7B1C" w:rsidTr="00C1010F">
        <w:trPr>
          <w:trHeight w:val="689"/>
        </w:trPr>
        <w:tc>
          <w:tcPr>
            <w:tcW w:w="3005" w:type="dxa"/>
            <w:vMerge w:val="restart"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1.1.2 Types of processor </w:t>
            </w:r>
          </w:p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1E7B1C" w:rsidRDefault="001E7B1C" w:rsidP="001E7B1C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GPUs and their uses (including those not related to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graphics). </w:t>
            </w:r>
          </w:p>
          <w:p w:rsidR="001E7B1C" w:rsidRPr="00777E00" w:rsidRDefault="001E7B1C" w:rsidP="00C1010F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1E7B1C" w:rsidRDefault="001E7B1C" w:rsidP="00C1010F">
            <w:pPr>
              <w:ind w:left="142"/>
            </w:pPr>
          </w:p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</w:tr>
      <w:tr w:rsidR="001E7B1C" w:rsidTr="00C1010F">
        <w:trPr>
          <w:trHeight w:val="1612"/>
        </w:trPr>
        <w:tc>
          <w:tcPr>
            <w:tcW w:w="3005" w:type="dxa"/>
            <w:vMerge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1E7B1C" w:rsidRDefault="001E7B1C" w:rsidP="00C1010F">
            <w:r>
              <w:t>Your notes</w:t>
            </w:r>
          </w:p>
        </w:tc>
      </w:tr>
      <w:tr w:rsidR="001E7B1C" w:rsidTr="00C1010F">
        <w:trPr>
          <w:trHeight w:val="689"/>
        </w:trPr>
        <w:tc>
          <w:tcPr>
            <w:tcW w:w="3005" w:type="dxa"/>
            <w:vMerge w:val="restart"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1.1.2 Types of processor </w:t>
            </w:r>
          </w:p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1E7B1C" w:rsidRDefault="001E7B1C" w:rsidP="001E7B1C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Multicore and Parallel systems. </w:t>
            </w:r>
          </w:p>
          <w:p w:rsidR="001E7B1C" w:rsidRPr="00777E00" w:rsidRDefault="001E7B1C" w:rsidP="00C1010F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1E7B1C" w:rsidRDefault="001E7B1C" w:rsidP="00C1010F">
            <w:pPr>
              <w:ind w:left="142"/>
            </w:pPr>
          </w:p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</w:tr>
      <w:tr w:rsidR="001E7B1C" w:rsidTr="00C1010F">
        <w:trPr>
          <w:trHeight w:val="1612"/>
        </w:trPr>
        <w:tc>
          <w:tcPr>
            <w:tcW w:w="3005" w:type="dxa"/>
            <w:vMerge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1E7B1C" w:rsidRDefault="001E7B1C" w:rsidP="00C1010F">
            <w:r>
              <w:t>Your notes</w:t>
            </w:r>
          </w:p>
        </w:tc>
      </w:tr>
      <w:tr w:rsidR="001E7B1C" w:rsidTr="00C1010F">
        <w:trPr>
          <w:trHeight w:val="689"/>
        </w:trPr>
        <w:tc>
          <w:tcPr>
            <w:tcW w:w="3005" w:type="dxa"/>
            <w:vMerge w:val="restart"/>
          </w:tcPr>
          <w:p w:rsidR="001E7B1C" w:rsidRDefault="001E7B1C" w:rsidP="001E7B1C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1.1.3 Input, output and storage </w:t>
            </w:r>
          </w:p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1E7B1C" w:rsidRDefault="001E7B1C" w:rsidP="001E7B1C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How different input, output and storage devices can be applied to the solution of different problems. </w:t>
            </w:r>
          </w:p>
          <w:p w:rsidR="001E7B1C" w:rsidRPr="00777E00" w:rsidRDefault="001E7B1C" w:rsidP="00C1010F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1E7B1C" w:rsidRDefault="001E7B1C" w:rsidP="00C1010F">
            <w:pPr>
              <w:ind w:left="142"/>
            </w:pPr>
          </w:p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</w:tr>
      <w:tr w:rsidR="001E7B1C" w:rsidTr="001E7B1C">
        <w:trPr>
          <w:trHeight w:val="1119"/>
        </w:trPr>
        <w:tc>
          <w:tcPr>
            <w:tcW w:w="3005" w:type="dxa"/>
            <w:vMerge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1E7B1C" w:rsidRDefault="001E7B1C" w:rsidP="00C1010F">
            <w:r>
              <w:t>Your notes</w:t>
            </w:r>
          </w:p>
        </w:tc>
      </w:tr>
      <w:tr w:rsidR="001E7B1C" w:rsidTr="00C1010F">
        <w:trPr>
          <w:trHeight w:val="689"/>
        </w:trPr>
        <w:tc>
          <w:tcPr>
            <w:tcW w:w="3005" w:type="dxa"/>
            <w:vMerge w:val="restart"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1.1.3 Input, output and storage </w:t>
            </w:r>
          </w:p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1E7B1C" w:rsidRDefault="001E7B1C" w:rsidP="001E7B1C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uses of magnetic, flash and optical storage devices. </w:t>
            </w:r>
          </w:p>
          <w:p w:rsidR="001E7B1C" w:rsidRPr="00777E00" w:rsidRDefault="001E7B1C" w:rsidP="00C1010F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1E7B1C" w:rsidRDefault="001E7B1C" w:rsidP="00C1010F">
            <w:pPr>
              <w:ind w:left="142"/>
            </w:pPr>
          </w:p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</w:tr>
      <w:tr w:rsidR="001E7B1C" w:rsidTr="001E7B1C">
        <w:trPr>
          <w:trHeight w:val="1190"/>
        </w:trPr>
        <w:tc>
          <w:tcPr>
            <w:tcW w:w="3005" w:type="dxa"/>
            <w:vMerge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1E7B1C" w:rsidRDefault="001E7B1C" w:rsidP="00C1010F">
            <w:r>
              <w:t>Your notes</w:t>
            </w:r>
          </w:p>
        </w:tc>
      </w:tr>
      <w:tr w:rsidR="001E7B1C" w:rsidTr="00C1010F">
        <w:trPr>
          <w:trHeight w:val="689"/>
        </w:trPr>
        <w:tc>
          <w:tcPr>
            <w:tcW w:w="3005" w:type="dxa"/>
            <w:vMerge w:val="restart"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1.1.3 Input, output and storage </w:t>
            </w:r>
          </w:p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1E7B1C" w:rsidRPr="001E7B1C" w:rsidRDefault="001E7B1C" w:rsidP="001E7B1C">
            <w:pPr>
              <w:pStyle w:val="Pa20"/>
              <w:rPr>
                <w:color w:val="000000"/>
              </w:rPr>
            </w:pPr>
            <w:r>
              <w:rPr>
                <w:color w:val="000000"/>
              </w:rPr>
              <w:t>RAM and ROM.</w:t>
            </w:r>
          </w:p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1E7B1C" w:rsidRDefault="001E7B1C" w:rsidP="00C1010F">
            <w:pPr>
              <w:ind w:left="142"/>
            </w:pPr>
          </w:p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</w:tr>
      <w:tr w:rsidR="001E7B1C" w:rsidTr="001E7B1C">
        <w:trPr>
          <w:trHeight w:val="989"/>
        </w:trPr>
        <w:tc>
          <w:tcPr>
            <w:tcW w:w="3005" w:type="dxa"/>
            <w:vMerge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1E7B1C" w:rsidRDefault="001E7B1C" w:rsidP="00C1010F">
            <w:r>
              <w:t>Your notes</w:t>
            </w:r>
          </w:p>
        </w:tc>
      </w:tr>
      <w:tr w:rsidR="001E7B1C" w:rsidTr="00C1010F">
        <w:trPr>
          <w:trHeight w:val="689"/>
        </w:trPr>
        <w:tc>
          <w:tcPr>
            <w:tcW w:w="3005" w:type="dxa"/>
            <w:vMerge w:val="restart"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1.1.3 Input, output and storage </w:t>
            </w:r>
          </w:p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1E7B1C" w:rsidRDefault="001E7B1C" w:rsidP="001E7B1C">
            <w:pPr>
              <w:pStyle w:val="Pa20"/>
              <w:rPr>
                <w:color w:val="000000"/>
              </w:rPr>
            </w:pPr>
            <w:r>
              <w:rPr>
                <w:color w:val="000000"/>
              </w:rPr>
              <w:t>Virtual storage.</w:t>
            </w:r>
          </w:p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1E7B1C" w:rsidRDefault="001E7B1C" w:rsidP="00C1010F">
            <w:pPr>
              <w:ind w:left="142"/>
            </w:pPr>
          </w:p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  <w:tc>
          <w:tcPr>
            <w:tcW w:w="1002" w:type="dxa"/>
          </w:tcPr>
          <w:p w:rsidR="001E7B1C" w:rsidRDefault="001E7B1C" w:rsidP="00C1010F"/>
        </w:tc>
      </w:tr>
      <w:tr w:rsidR="001E7B1C" w:rsidTr="00C1010F">
        <w:trPr>
          <w:trHeight w:val="989"/>
        </w:trPr>
        <w:tc>
          <w:tcPr>
            <w:tcW w:w="3005" w:type="dxa"/>
            <w:vMerge/>
          </w:tcPr>
          <w:p w:rsidR="001E7B1C" w:rsidRDefault="001E7B1C" w:rsidP="00C1010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1E7B1C" w:rsidRDefault="001E7B1C" w:rsidP="00C1010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1E7B1C" w:rsidRDefault="001E7B1C" w:rsidP="00C1010F">
            <w:r>
              <w:t>Your notes</w:t>
            </w:r>
          </w:p>
        </w:tc>
      </w:tr>
    </w:tbl>
    <w:p w:rsidR="00B24298" w:rsidRPr="00CE25D2" w:rsidRDefault="001E7B1C" w:rsidP="001E7B1C">
      <w:pPr>
        <w:rPr>
          <w:sz w:val="28"/>
        </w:rPr>
      </w:pPr>
      <w:r w:rsidRPr="00CE25D2">
        <w:rPr>
          <w:sz w:val="28"/>
        </w:rPr>
        <w:lastRenderedPageBreak/>
        <w:t xml:space="preserve">Exam Questions </w:t>
      </w:r>
    </w:p>
    <w:p w:rsidR="001E7B1C" w:rsidRDefault="001E7B1C" w:rsidP="001E7B1C"/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 w:rsidRPr="00CE25D2">
        <w:rPr>
          <w:rFonts w:asciiTheme="majorHAnsi" w:hAnsiTheme="majorHAnsi" w:cs="Arial"/>
          <w:color w:val="1E1E20"/>
          <w:sz w:val="28"/>
          <w:szCs w:val="19"/>
        </w:rPr>
        <w:t xml:space="preserve">1. 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(</w:t>
      </w:r>
      <w:proofErr w:type="gramStart"/>
      <w:r w:rsidRPr="00CE25D2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) </w:t>
      </w:r>
      <w:r w:rsidRPr="00CE25D2">
        <w:rPr>
          <w:rFonts w:asciiTheme="majorHAnsi" w:hAnsiTheme="majorHAnsi" w:cs="Arial"/>
          <w:color w:val="0C0C0E"/>
          <w:sz w:val="28"/>
          <w:szCs w:val="19"/>
        </w:rPr>
        <w:t xml:space="preserve">In 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th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e context o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 xml:space="preserve">f 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co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m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pu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t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er arc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hit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ec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tur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e, exp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l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ain what 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i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s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 xml:space="preserve">meant 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by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 xml:space="preserve">the 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term </w:t>
      </w:r>
      <w:r w:rsidRPr="00CE25D2">
        <w:rPr>
          <w:rFonts w:asciiTheme="majorHAnsi" w:hAnsiTheme="majorHAnsi" w:cs="Arial"/>
          <w:color w:val="0C0C0E"/>
          <w:sz w:val="28"/>
          <w:szCs w:val="19"/>
        </w:rPr>
        <w:t>bus.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CE25D2" w:rsidRP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CE25D2" w:rsidRP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(b)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>Nam</w:t>
      </w:r>
      <w:r w:rsidRPr="00CE25D2">
        <w:rPr>
          <w:rFonts w:asciiTheme="majorHAnsi" w:hAnsiTheme="majorHAnsi" w:cs="Arial"/>
          <w:color w:val="555557"/>
          <w:sz w:val="28"/>
          <w:szCs w:val="19"/>
        </w:rPr>
        <w:t xml:space="preserve">e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>thr</w:t>
      </w:r>
      <w:r w:rsidRPr="00CE25D2">
        <w:rPr>
          <w:rFonts w:asciiTheme="majorHAnsi" w:hAnsiTheme="majorHAnsi" w:cs="Arial"/>
          <w:color w:val="555557"/>
          <w:sz w:val="28"/>
          <w:szCs w:val="19"/>
        </w:rPr>
        <w:t>ee contro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 xml:space="preserve">l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>lin</w:t>
      </w:r>
      <w:r w:rsidRPr="00CE25D2">
        <w:rPr>
          <w:rFonts w:asciiTheme="majorHAnsi" w:hAnsiTheme="majorHAnsi" w:cs="Arial"/>
          <w:color w:val="555557"/>
          <w:sz w:val="28"/>
          <w:szCs w:val="19"/>
        </w:rPr>
        <w:t xml:space="preserve">es 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used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 xml:space="preserve">by 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the contro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 xml:space="preserve">l 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>bu</w:t>
      </w:r>
      <w:r w:rsidRPr="00CE25D2">
        <w:rPr>
          <w:rFonts w:asciiTheme="majorHAnsi" w:hAnsiTheme="majorHAnsi" w:cs="Arial"/>
          <w:color w:val="676668"/>
          <w:sz w:val="28"/>
          <w:szCs w:val="19"/>
        </w:rPr>
        <w:t>s</w:t>
      </w:r>
      <w:r w:rsidRPr="00CE25D2">
        <w:rPr>
          <w:rFonts w:asciiTheme="majorHAnsi" w:hAnsiTheme="majorHAnsi" w:cs="Arial"/>
          <w:color w:val="0C0C0E"/>
          <w:sz w:val="28"/>
          <w:szCs w:val="19"/>
        </w:rPr>
        <w:t>.</w:t>
      </w:r>
    </w:p>
    <w:p w:rsidR="00CE25D2" w:rsidRDefault="00CE25D2" w:rsidP="00CE25D2">
      <w:pPr>
        <w:rPr>
          <w:rFonts w:asciiTheme="majorHAnsi" w:hAnsiTheme="majorHAnsi" w:cs="Arial"/>
          <w:color w:val="434345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CE25D2" w:rsidRDefault="00CE25D2" w:rsidP="00CE25D2">
      <w:pPr>
        <w:rPr>
          <w:rFonts w:asciiTheme="majorHAnsi" w:hAnsiTheme="majorHAnsi" w:cs="Arial"/>
          <w:color w:val="434345"/>
          <w:sz w:val="28"/>
          <w:szCs w:val="19"/>
        </w:rPr>
      </w:pPr>
    </w:p>
    <w:p w:rsidR="001E7B1C" w:rsidRDefault="00CE25D2" w:rsidP="00CE25D2">
      <w:pPr>
        <w:tabs>
          <w:tab w:val="center" w:pos="4513"/>
        </w:tabs>
        <w:rPr>
          <w:rFonts w:asciiTheme="majorHAnsi" w:hAnsiTheme="majorHAnsi" w:cs="Arial"/>
          <w:color w:val="555557"/>
          <w:sz w:val="28"/>
          <w:szCs w:val="19"/>
        </w:rPr>
      </w:pP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(c) What is </w:t>
      </w:r>
      <w:r w:rsidRPr="00CE25D2">
        <w:rPr>
          <w:rFonts w:asciiTheme="majorHAnsi" w:hAnsiTheme="majorHAnsi" w:cs="Arial"/>
          <w:color w:val="1E1E20"/>
          <w:sz w:val="28"/>
          <w:szCs w:val="19"/>
        </w:rPr>
        <w:t>t</w:t>
      </w:r>
      <w:r w:rsidRPr="00CE25D2">
        <w:rPr>
          <w:rFonts w:asciiTheme="majorHAnsi" w:hAnsiTheme="majorHAnsi" w:cs="Arial"/>
          <w:color w:val="434345"/>
          <w:sz w:val="28"/>
          <w:szCs w:val="19"/>
        </w:rPr>
        <w:t xml:space="preserve">he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>dat</w:t>
      </w:r>
      <w:r w:rsidRPr="00CE25D2">
        <w:rPr>
          <w:rFonts w:asciiTheme="majorHAnsi" w:hAnsiTheme="majorHAnsi" w:cs="Arial"/>
          <w:color w:val="555557"/>
          <w:sz w:val="28"/>
          <w:szCs w:val="19"/>
        </w:rPr>
        <w:t xml:space="preserve">a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>bus u</w:t>
      </w:r>
      <w:r w:rsidRPr="00CE25D2">
        <w:rPr>
          <w:rFonts w:asciiTheme="majorHAnsi" w:hAnsiTheme="majorHAnsi" w:cs="Arial"/>
          <w:color w:val="555557"/>
          <w:sz w:val="28"/>
          <w:szCs w:val="19"/>
        </w:rPr>
        <w:t xml:space="preserve">sed </w:t>
      </w:r>
      <w:r w:rsidRPr="00CE25D2">
        <w:rPr>
          <w:rFonts w:asciiTheme="majorHAnsi" w:hAnsiTheme="majorHAnsi" w:cs="Arial"/>
          <w:color w:val="2E2E30"/>
          <w:sz w:val="28"/>
          <w:szCs w:val="19"/>
        </w:rPr>
        <w:t>for</w:t>
      </w:r>
      <w:r w:rsidRPr="00CE25D2">
        <w:rPr>
          <w:rFonts w:asciiTheme="majorHAnsi" w:hAnsiTheme="majorHAnsi" w:cs="Arial"/>
          <w:color w:val="555557"/>
          <w:sz w:val="28"/>
          <w:szCs w:val="19"/>
        </w:rPr>
        <w:t>?</w:t>
      </w:r>
      <w:r>
        <w:rPr>
          <w:rFonts w:asciiTheme="majorHAnsi" w:hAnsiTheme="majorHAnsi" w:cs="Arial"/>
          <w:color w:val="555557"/>
          <w:sz w:val="28"/>
          <w:szCs w:val="19"/>
        </w:rPr>
        <w:tab/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CE25D2" w:rsidRDefault="00CE25D2" w:rsidP="00CE25D2">
      <w:pPr>
        <w:tabs>
          <w:tab w:val="center" w:pos="4513"/>
        </w:tabs>
        <w:rPr>
          <w:rFonts w:asciiTheme="majorHAnsi" w:hAnsiTheme="majorHAnsi"/>
          <w:sz w:val="36"/>
        </w:rPr>
      </w:pPr>
    </w:p>
    <w:p w:rsidR="00CE25D2" w:rsidRP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CE25D2">
        <w:rPr>
          <w:rFonts w:asciiTheme="majorHAnsi" w:hAnsiTheme="majorHAnsi" w:cs="Arial"/>
          <w:color w:val="2E2E30"/>
          <w:sz w:val="28"/>
          <w:szCs w:val="19"/>
        </w:rPr>
        <w:t>2. Describe the purpose of each of the following parts of a computer.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CE25D2">
        <w:rPr>
          <w:rFonts w:asciiTheme="majorHAnsi" w:hAnsiTheme="majorHAnsi" w:cs="Arial"/>
          <w:color w:val="2E2E30"/>
          <w:sz w:val="28"/>
          <w:szCs w:val="19"/>
        </w:rPr>
        <w:t>(</w:t>
      </w:r>
      <w:proofErr w:type="spellStart"/>
      <w:r w:rsidRPr="00CE25D2">
        <w:rPr>
          <w:rFonts w:asciiTheme="majorHAnsi" w:hAnsiTheme="majorHAnsi" w:cs="Arial"/>
          <w:color w:val="2E2E30"/>
          <w:sz w:val="28"/>
          <w:szCs w:val="19"/>
        </w:rPr>
        <w:t>i</w:t>
      </w:r>
      <w:proofErr w:type="spellEnd"/>
      <w:r w:rsidRPr="00CE25D2">
        <w:rPr>
          <w:rFonts w:asciiTheme="majorHAnsi" w:hAnsiTheme="majorHAnsi" w:cs="Arial"/>
          <w:color w:val="2E2E30"/>
          <w:sz w:val="28"/>
          <w:szCs w:val="19"/>
        </w:rPr>
        <w:t>) Memory unit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CE25D2" w:rsidRP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CE25D2" w:rsidRDefault="00CE25D2" w:rsidP="00CE25D2">
      <w:pPr>
        <w:tabs>
          <w:tab w:val="center" w:pos="4513"/>
        </w:tabs>
        <w:rPr>
          <w:rFonts w:asciiTheme="majorHAnsi" w:hAnsiTheme="majorHAnsi" w:cs="Arial"/>
          <w:color w:val="2E2E30"/>
          <w:sz w:val="28"/>
          <w:szCs w:val="19"/>
        </w:rPr>
      </w:pPr>
      <w:r w:rsidRPr="00CE25D2">
        <w:rPr>
          <w:rFonts w:asciiTheme="majorHAnsi" w:hAnsiTheme="majorHAnsi" w:cs="Arial"/>
          <w:color w:val="2E2E30"/>
          <w:sz w:val="28"/>
          <w:szCs w:val="19"/>
        </w:rPr>
        <w:t>(ii) ALU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CE25D2" w:rsidRDefault="00CE25D2" w:rsidP="00CE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CE25D2" w:rsidRDefault="00CE25D2" w:rsidP="00CE25D2">
      <w:pPr>
        <w:tabs>
          <w:tab w:val="center" w:pos="4513"/>
        </w:tabs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CE25D2">
      <w:pPr>
        <w:tabs>
          <w:tab w:val="center" w:pos="4513"/>
        </w:tabs>
        <w:rPr>
          <w:rFonts w:asciiTheme="majorHAnsi" w:hAnsiTheme="majorHAnsi" w:cs="Arial"/>
          <w:color w:val="2E2E30"/>
          <w:sz w:val="28"/>
          <w:szCs w:val="19"/>
        </w:rPr>
      </w:pPr>
      <w:r w:rsidRPr="005E0E46">
        <w:rPr>
          <w:rFonts w:asciiTheme="majorHAnsi" w:hAnsiTheme="majorHAnsi" w:cs="Arial"/>
          <w:color w:val="2E2E30"/>
          <w:sz w:val="28"/>
          <w:szCs w:val="19"/>
        </w:rPr>
        <w:lastRenderedPageBreak/>
        <w:t>3. The figure below shows an incomplete diagram of the components of a processor.</w:t>
      </w:r>
    </w:p>
    <w:p w:rsidR="005E0E46" w:rsidRDefault="005E0E46" w:rsidP="00CE25D2">
      <w:pPr>
        <w:tabs>
          <w:tab w:val="center" w:pos="4513"/>
        </w:tabs>
        <w:rPr>
          <w:rFonts w:asciiTheme="majorHAnsi" w:hAnsiTheme="majorHAnsi" w:cs="Arial"/>
          <w:color w:val="2E2E30"/>
          <w:sz w:val="28"/>
          <w:szCs w:val="19"/>
        </w:rPr>
      </w:pPr>
      <w:r>
        <w:rPr>
          <w:noProof/>
          <w:lang w:eastAsia="en-GB"/>
        </w:rPr>
        <w:drawing>
          <wp:inline distT="0" distB="0" distL="0" distR="0" wp14:anchorId="73FF3729" wp14:editId="72A5A73D">
            <wp:extent cx="4819650" cy="16279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400" t="55567" r="28208" b="21970"/>
                    <a:stretch/>
                  </pic:blipFill>
                  <pic:spPr bwMode="auto">
                    <a:xfrm>
                      <a:off x="0" y="0"/>
                      <a:ext cx="4832144" cy="1632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E46" w:rsidRPr="005E0E46" w:rsidRDefault="005E0E46" w:rsidP="005E0E46">
      <w:pPr>
        <w:tabs>
          <w:tab w:val="center" w:pos="4513"/>
        </w:tabs>
        <w:rPr>
          <w:rFonts w:asciiTheme="majorHAnsi" w:hAnsiTheme="majorHAnsi" w:cs="Arial"/>
          <w:color w:val="2E2E30"/>
          <w:sz w:val="28"/>
          <w:szCs w:val="19"/>
        </w:rPr>
      </w:pPr>
      <w:r w:rsidRPr="005E0E46">
        <w:rPr>
          <w:rFonts w:asciiTheme="majorHAnsi" w:hAnsiTheme="majorHAnsi" w:cs="Arial"/>
          <w:color w:val="2E2E30"/>
          <w:sz w:val="28"/>
          <w:szCs w:val="19"/>
        </w:rPr>
        <w:t>(a</w:t>
      </w:r>
      <w:r>
        <w:rPr>
          <w:rFonts w:asciiTheme="majorHAnsi" w:hAnsiTheme="majorHAnsi" w:cs="Arial"/>
          <w:color w:val="2E2E30"/>
          <w:sz w:val="28"/>
          <w:szCs w:val="19"/>
        </w:rPr>
        <w:t xml:space="preserve">) </w:t>
      </w:r>
      <w:r w:rsidRPr="005E0E46">
        <w:rPr>
          <w:rFonts w:asciiTheme="majorHAnsi" w:hAnsiTheme="majorHAnsi" w:cs="Arial"/>
          <w:color w:val="2E2E30"/>
          <w:sz w:val="28"/>
          <w:szCs w:val="19"/>
        </w:rPr>
        <w:t>Provide full names for the components numbered 1 to 5 by completing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E0E46" w:rsidTr="005E0E46">
        <w:tc>
          <w:tcPr>
            <w:tcW w:w="3397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  <w:r w:rsidRPr="005E0E46">
              <w:rPr>
                <w:rFonts w:asciiTheme="majorHAnsi" w:hAnsiTheme="majorHAnsi" w:cs="Arial"/>
                <w:color w:val="2E2E30"/>
                <w:sz w:val="28"/>
                <w:szCs w:val="19"/>
              </w:rPr>
              <w:t>Component number</w:t>
            </w:r>
          </w:p>
        </w:tc>
        <w:tc>
          <w:tcPr>
            <w:tcW w:w="5619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  <w:r w:rsidRPr="005E0E46">
              <w:rPr>
                <w:rFonts w:asciiTheme="majorHAnsi" w:hAnsiTheme="majorHAnsi" w:cs="Arial"/>
                <w:color w:val="2E2E30"/>
                <w:sz w:val="28"/>
                <w:szCs w:val="19"/>
              </w:rPr>
              <w:t>Component name</w:t>
            </w:r>
          </w:p>
        </w:tc>
      </w:tr>
      <w:tr w:rsidR="005E0E46" w:rsidTr="005E0E46">
        <w:tc>
          <w:tcPr>
            <w:tcW w:w="3397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  <w:r w:rsidRPr="005E0E46">
              <w:rPr>
                <w:rFonts w:asciiTheme="majorHAnsi" w:hAnsiTheme="majorHAnsi" w:cs="Arial"/>
                <w:color w:val="2E2E30"/>
                <w:sz w:val="36"/>
                <w:szCs w:val="19"/>
              </w:rPr>
              <w:t>1</w:t>
            </w:r>
          </w:p>
        </w:tc>
        <w:tc>
          <w:tcPr>
            <w:tcW w:w="5619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</w:p>
        </w:tc>
      </w:tr>
      <w:tr w:rsidR="005E0E46" w:rsidTr="005E0E46">
        <w:tc>
          <w:tcPr>
            <w:tcW w:w="3397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  <w:r w:rsidRPr="005E0E46">
              <w:rPr>
                <w:rFonts w:asciiTheme="majorHAnsi" w:hAnsiTheme="majorHAnsi" w:cs="Arial"/>
                <w:color w:val="2E2E30"/>
                <w:sz w:val="36"/>
                <w:szCs w:val="19"/>
              </w:rPr>
              <w:t>2</w:t>
            </w:r>
          </w:p>
        </w:tc>
        <w:tc>
          <w:tcPr>
            <w:tcW w:w="5619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</w:p>
        </w:tc>
      </w:tr>
      <w:tr w:rsidR="005E0E46" w:rsidTr="005E0E46">
        <w:tc>
          <w:tcPr>
            <w:tcW w:w="3397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  <w:r w:rsidRPr="005E0E46">
              <w:rPr>
                <w:rFonts w:asciiTheme="majorHAnsi" w:hAnsiTheme="majorHAnsi" w:cs="Arial"/>
                <w:color w:val="2E2E30"/>
                <w:sz w:val="36"/>
                <w:szCs w:val="19"/>
              </w:rPr>
              <w:t>3</w:t>
            </w:r>
          </w:p>
        </w:tc>
        <w:tc>
          <w:tcPr>
            <w:tcW w:w="5619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</w:p>
        </w:tc>
      </w:tr>
      <w:tr w:rsidR="005E0E46" w:rsidTr="005E0E46">
        <w:tc>
          <w:tcPr>
            <w:tcW w:w="3397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  <w:r w:rsidRPr="005E0E46">
              <w:rPr>
                <w:rFonts w:asciiTheme="majorHAnsi" w:hAnsiTheme="majorHAnsi" w:cs="Arial"/>
                <w:color w:val="2E2E30"/>
                <w:sz w:val="36"/>
                <w:szCs w:val="19"/>
              </w:rPr>
              <w:t>4</w:t>
            </w:r>
          </w:p>
        </w:tc>
        <w:tc>
          <w:tcPr>
            <w:tcW w:w="5619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</w:p>
        </w:tc>
      </w:tr>
      <w:tr w:rsidR="005E0E46" w:rsidTr="005E0E46">
        <w:tc>
          <w:tcPr>
            <w:tcW w:w="3397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  <w:r w:rsidRPr="005E0E46">
              <w:rPr>
                <w:rFonts w:asciiTheme="majorHAnsi" w:hAnsiTheme="majorHAnsi" w:cs="Arial"/>
                <w:color w:val="2E2E30"/>
                <w:sz w:val="36"/>
                <w:szCs w:val="19"/>
              </w:rPr>
              <w:t>5</w:t>
            </w:r>
          </w:p>
        </w:tc>
        <w:tc>
          <w:tcPr>
            <w:tcW w:w="5619" w:type="dxa"/>
          </w:tcPr>
          <w:p w:rsidR="005E0E46" w:rsidRPr="005E0E46" w:rsidRDefault="005E0E46" w:rsidP="005E0E46">
            <w:pPr>
              <w:rPr>
                <w:rFonts w:asciiTheme="majorHAnsi" w:hAnsiTheme="majorHAnsi" w:cs="Arial"/>
                <w:color w:val="2E2E30"/>
                <w:sz w:val="36"/>
                <w:szCs w:val="19"/>
              </w:rPr>
            </w:pPr>
          </w:p>
        </w:tc>
      </w:tr>
    </w:tbl>
    <w:p w:rsidR="005E0E46" w:rsidRDefault="005E0E46" w:rsidP="005E0E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:rsidR="005E0E46" w:rsidRPr="005E0E46" w:rsidRDefault="005E0E46" w:rsidP="005E0E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5E0E46">
        <w:rPr>
          <w:rFonts w:asciiTheme="majorHAnsi" w:hAnsiTheme="majorHAnsi" w:cs="Arial"/>
          <w:color w:val="2E2E30"/>
          <w:sz w:val="28"/>
          <w:szCs w:val="19"/>
        </w:rPr>
        <w:t>(b) The figure below is an incomplete flowchart of the Fetch-Execute cycle.</w:t>
      </w:r>
    </w:p>
    <w:p w:rsidR="005E0E46" w:rsidRDefault="005E0E46" w:rsidP="005E0E46">
      <w:pPr>
        <w:rPr>
          <w:noProof/>
          <w:lang w:eastAsia="en-GB"/>
        </w:rPr>
      </w:pPr>
      <w:r w:rsidRPr="005E0E46">
        <w:rPr>
          <w:rFonts w:asciiTheme="majorHAnsi" w:hAnsiTheme="majorHAnsi" w:cs="Arial"/>
          <w:color w:val="2E2E30"/>
          <w:sz w:val="28"/>
          <w:szCs w:val="19"/>
        </w:rPr>
        <w:t>Describe the missing steps.</w:t>
      </w:r>
      <w:r w:rsidRPr="005E0E46">
        <w:rPr>
          <w:noProof/>
          <w:lang w:eastAsia="en-GB"/>
        </w:rPr>
        <w:t xml:space="preserve"> </w:t>
      </w:r>
    </w:p>
    <w:p w:rsidR="005E0E46" w:rsidRDefault="005E0E46" w:rsidP="005E0E46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036F4C" wp14:editId="41D1AB93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4342765" cy="3400425"/>
            <wp:effectExtent l="0" t="0" r="63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3" t="43448" r="32196" b="15362"/>
                    <a:stretch/>
                  </pic:blipFill>
                  <pic:spPr bwMode="auto">
                    <a:xfrm>
                      <a:off x="0" y="0"/>
                      <a:ext cx="4342765" cy="340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</w:p>
    <w:p w:rsidR="005E0E46" w:rsidRDefault="005E0E46" w:rsidP="005E0E46">
      <w:pPr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(5)</w:t>
      </w:r>
    </w:p>
    <w:p w:rsidR="00267AD7" w:rsidRDefault="00267AD7" w:rsidP="005E0E46">
      <w:pPr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lastRenderedPageBreak/>
        <w:t xml:space="preserve">4. Name and briefly describe </w:t>
      </w:r>
      <w:r>
        <w:rPr>
          <w:rFonts w:asciiTheme="majorHAnsi" w:hAnsiTheme="majorHAnsi" w:cs="Arial"/>
          <w:b/>
          <w:color w:val="2E2E30"/>
          <w:sz w:val="28"/>
          <w:szCs w:val="19"/>
        </w:rPr>
        <w:t xml:space="preserve">three </w:t>
      </w:r>
      <w:r>
        <w:rPr>
          <w:rFonts w:asciiTheme="majorHAnsi" w:hAnsiTheme="majorHAnsi" w:cs="Arial"/>
          <w:color w:val="2E2E30"/>
          <w:sz w:val="28"/>
          <w:szCs w:val="19"/>
        </w:rPr>
        <w:t>of the main factors affecting processor performance.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9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67AD7" w:rsidRDefault="00267AD7" w:rsidP="005E0E46">
      <w:pPr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5.  The program below is written in a low-level language.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ab/>
        <w:t xml:space="preserve">AB2F; Load value 2F into accumulator 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ab/>
        <w:t>BD5D; Store contents of accumulator at address 5D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ab/>
        <w:t xml:space="preserve">E402; Add value 2 to accumulator 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ab/>
        <w:t>BCFF; Store contents of accumulator at address FF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ab/>
        <w:t>AC61; Load accumulator with contents of address 61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ab/>
        <w:t>BC4A; Store contents of accumulator at address 4A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67AD7" w:rsidRPr="00463664" w:rsidRDefault="00267AD7" w:rsidP="00463664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Theme="majorHAnsi" w:hAnsiTheme="majorHAnsi" w:cs="Arial"/>
          <w:color w:val="2E2E30"/>
          <w:sz w:val="28"/>
          <w:szCs w:val="19"/>
        </w:rPr>
      </w:pPr>
      <w:r w:rsidRPr="00463664">
        <w:rPr>
          <w:rFonts w:asciiTheme="majorHAnsi" w:hAnsiTheme="majorHAnsi" w:cs="Arial"/>
          <w:color w:val="2E2E30"/>
          <w:sz w:val="28"/>
          <w:szCs w:val="19"/>
        </w:rPr>
        <w:t xml:space="preserve">What is the name of the language? 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67AD7" w:rsidRDefault="00267AD7" w:rsidP="00267A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267AD7" w:rsidRDefault="00267AD7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267AD7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Pr="00F12427" w:rsidRDefault="00463664" w:rsidP="0046366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Theme="majorHAnsi" w:hAnsiTheme="majorHAnsi" w:cs="Arial"/>
          <w:color w:val="2E2E30"/>
          <w:sz w:val="28"/>
          <w:szCs w:val="19"/>
        </w:rPr>
      </w:pPr>
      <w:r w:rsidRPr="00463664">
        <w:rPr>
          <w:rFonts w:asciiTheme="majorHAnsi" w:hAnsiTheme="majorHAnsi" w:cs="Arial"/>
          <w:color w:val="2E2E30"/>
          <w:sz w:val="28"/>
          <w:szCs w:val="19"/>
        </w:rPr>
        <w:lastRenderedPageBreak/>
        <w:t xml:space="preserve">The machine </w:t>
      </w:r>
      <w:r>
        <w:rPr>
          <w:rFonts w:asciiTheme="majorHAnsi" w:hAnsiTheme="majorHAnsi" w:cs="Arial"/>
          <w:color w:val="2E2E30"/>
          <w:sz w:val="28"/>
          <w:szCs w:val="19"/>
        </w:rPr>
        <w:t>for which this program is written has limited addressing capability.</w:t>
      </w:r>
    </w:p>
    <w:p w:rsidR="00463664" w:rsidRDefault="00463664" w:rsidP="00463664">
      <w:pPr>
        <w:pStyle w:val="ListParagraph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What are the highest and lowest memory addresses that can be addressed by this machine?</w:t>
      </w: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63664" w:rsidRDefault="00463664" w:rsidP="004636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63664" w:rsidRDefault="00463664" w:rsidP="004636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63664" w:rsidRDefault="00463664" w:rsidP="004636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46366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What is the width of the address bus in this machine?</w:t>
      </w: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4636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6. (</w:t>
      </w:r>
      <w:proofErr w:type="gramStart"/>
      <w:r>
        <w:rPr>
          <w:rFonts w:asciiTheme="majorHAnsi" w:hAnsiTheme="majorHAnsi" w:cs="Arial"/>
          <w:color w:val="2E2E30"/>
          <w:sz w:val="28"/>
          <w:szCs w:val="19"/>
        </w:rPr>
        <w:t>a</w:t>
      </w:r>
      <w:proofErr w:type="gramEnd"/>
      <w:r>
        <w:rPr>
          <w:rFonts w:asciiTheme="majorHAnsi" w:hAnsiTheme="majorHAnsi" w:cs="Arial"/>
          <w:color w:val="2E2E30"/>
          <w:sz w:val="28"/>
          <w:szCs w:val="19"/>
        </w:rPr>
        <w:t>) (</w:t>
      </w:r>
      <w:proofErr w:type="spellStart"/>
      <w:r>
        <w:rPr>
          <w:rFonts w:asciiTheme="majorHAnsi" w:hAnsiTheme="majorHAnsi" w:cs="Arial"/>
          <w:color w:val="2E2E30"/>
          <w:sz w:val="28"/>
          <w:szCs w:val="19"/>
        </w:rPr>
        <w:t>i</w:t>
      </w:r>
      <w:proofErr w:type="spellEnd"/>
      <w:r>
        <w:rPr>
          <w:rFonts w:asciiTheme="majorHAnsi" w:hAnsiTheme="majorHAnsi" w:cs="Arial"/>
          <w:color w:val="2E2E30"/>
          <w:sz w:val="28"/>
          <w:szCs w:val="19"/>
        </w:rPr>
        <w:t>) Give the name of the computer architecture that uses the fetch-execute cycle with a single control unit.</w:t>
      </w: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4636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63664" w:rsidRDefault="00463664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(ii) Registers used during the fetch-execute cycle include the current instruction register (CIR), memory address register (MAR), memory data register (MDR) and program counter (PC).</w:t>
      </w:r>
    </w:p>
    <w:p w:rsidR="00301EF3" w:rsidRDefault="00301EF3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01EF3" w:rsidRDefault="00301EF3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Place ticks in the table to show which statements are correct during processing.</w:t>
      </w:r>
    </w:p>
    <w:p w:rsidR="00301EF3" w:rsidRDefault="00301EF3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366"/>
      </w:tblGrid>
      <w:tr w:rsidR="00301EF3" w:rsidTr="00301EF3">
        <w:tc>
          <w:tcPr>
            <w:tcW w:w="5098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  <w:r>
              <w:rPr>
                <w:rFonts w:asciiTheme="majorHAnsi" w:hAnsiTheme="majorHAnsi" w:cs="Arial"/>
                <w:color w:val="2E2E30"/>
                <w:sz w:val="28"/>
                <w:szCs w:val="19"/>
              </w:rPr>
              <w:t>CIR</w:t>
            </w: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  <w:r>
              <w:rPr>
                <w:rFonts w:asciiTheme="majorHAnsi" w:hAnsiTheme="majorHAnsi" w:cs="Arial"/>
                <w:color w:val="2E2E30"/>
                <w:sz w:val="28"/>
                <w:szCs w:val="19"/>
              </w:rPr>
              <w:t>MDR</w:t>
            </w:r>
          </w:p>
        </w:tc>
        <w:tc>
          <w:tcPr>
            <w:tcW w:w="136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  <w:r>
              <w:rPr>
                <w:rFonts w:asciiTheme="majorHAnsi" w:hAnsiTheme="majorHAnsi" w:cs="Arial"/>
                <w:color w:val="2E2E30"/>
                <w:sz w:val="28"/>
                <w:szCs w:val="19"/>
              </w:rPr>
              <w:t>PC</w:t>
            </w:r>
          </w:p>
        </w:tc>
      </w:tr>
      <w:tr w:rsidR="00301EF3" w:rsidTr="00301EF3">
        <w:tc>
          <w:tcPr>
            <w:tcW w:w="5098" w:type="dxa"/>
          </w:tcPr>
          <w:p w:rsidR="00301EF3" w:rsidRPr="00301EF3" w:rsidRDefault="00301EF3" w:rsidP="00463664">
            <w:pPr>
              <w:rPr>
                <w:rFonts w:asciiTheme="majorHAnsi" w:hAnsiTheme="majorHAnsi" w:cs="Arial"/>
                <w:color w:val="2E2E30"/>
                <w:szCs w:val="19"/>
              </w:rPr>
            </w:pPr>
            <w:r w:rsidRPr="00301EF3">
              <w:rPr>
                <w:rFonts w:asciiTheme="majorHAnsi" w:hAnsiTheme="majorHAnsi" w:cs="Arial"/>
                <w:color w:val="2E2E30"/>
                <w:szCs w:val="19"/>
              </w:rPr>
              <w:t xml:space="preserve">Holds a binary value </w:t>
            </w: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36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</w:tr>
      <w:tr w:rsidR="00301EF3" w:rsidTr="00301EF3">
        <w:tc>
          <w:tcPr>
            <w:tcW w:w="5098" w:type="dxa"/>
          </w:tcPr>
          <w:p w:rsidR="00301EF3" w:rsidRPr="00301EF3" w:rsidRDefault="00301EF3" w:rsidP="00463664">
            <w:pPr>
              <w:rPr>
                <w:rFonts w:asciiTheme="majorHAnsi" w:hAnsiTheme="majorHAnsi" w:cs="Arial"/>
                <w:color w:val="2E2E30"/>
                <w:szCs w:val="19"/>
              </w:rPr>
            </w:pPr>
            <w:r w:rsidRPr="00301EF3">
              <w:rPr>
                <w:rFonts w:asciiTheme="majorHAnsi" w:hAnsiTheme="majorHAnsi" w:cs="Arial"/>
                <w:color w:val="2E2E30"/>
                <w:szCs w:val="19"/>
              </w:rPr>
              <w:t>Always holds only an address</w:t>
            </w: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36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</w:tr>
      <w:tr w:rsidR="00301EF3" w:rsidTr="00301EF3">
        <w:tc>
          <w:tcPr>
            <w:tcW w:w="5098" w:type="dxa"/>
          </w:tcPr>
          <w:p w:rsidR="00301EF3" w:rsidRPr="00301EF3" w:rsidRDefault="00301EF3" w:rsidP="00463664">
            <w:pPr>
              <w:rPr>
                <w:rFonts w:asciiTheme="majorHAnsi" w:hAnsiTheme="majorHAnsi" w:cs="Arial"/>
                <w:color w:val="2E2E30"/>
                <w:szCs w:val="19"/>
              </w:rPr>
            </w:pPr>
            <w:r w:rsidRPr="00301EF3">
              <w:rPr>
                <w:rFonts w:asciiTheme="majorHAnsi" w:hAnsiTheme="majorHAnsi" w:cs="Arial"/>
                <w:color w:val="2E2E30"/>
                <w:szCs w:val="19"/>
              </w:rPr>
              <w:t xml:space="preserve">May change more than once during a single cycle </w:t>
            </w: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36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</w:tr>
      <w:tr w:rsidR="00301EF3" w:rsidTr="00301EF3">
        <w:tc>
          <w:tcPr>
            <w:tcW w:w="5098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  <w:r w:rsidRPr="00301EF3">
              <w:rPr>
                <w:rFonts w:asciiTheme="majorHAnsi" w:hAnsiTheme="majorHAnsi" w:cs="Arial"/>
                <w:color w:val="2E2E30"/>
                <w:szCs w:val="19"/>
              </w:rPr>
              <w:t xml:space="preserve">May pass a value to the MAR </w:t>
            </w: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27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  <w:tc>
          <w:tcPr>
            <w:tcW w:w="1366" w:type="dxa"/>
          </w:tcPr>
          <w:p w:rsidR="00301EF3" w:rsidRDefault="00301EF3" w:rsidP="00463664">
            <w:pPr>
              <w:rPr>
                <w:rFonts w:asciiTheme="majorHAnsi" w:hAnsiTheme="majorHAnsi" w:cs="Arial"/>
                <w:color w:val="2E2E30"/>
                <w:sz w:val="28"/>
                <w:szCs w:val="19"/>
              </w:rPr>
            </w:pPr>
          </w:p>
        </w:tc>
      </w:tr>
    </w:tbl>
    <w:p w:rsidR="00301EF3" w:rsidRDefault="00301EF3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01EF3" w:rsidRDefault="00301EF3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(b)(</w:t>
      </w:r>
      <w:proofErr w:type="spellStart"/>
      <w:r>
        <w:rPr>
          <w:rFonts w:asciiTheme="majorHAnsi" w:hAnsiTheme="majorHAnsi" w:cs="Arial"/>
          <w:color w:val="2E2E30"/>
          <w:sz w:val="28"/>
          <w:szCs w:val="19"/>
        </w:rPr>
        <w:t>i</w:t>
      </w:r>
      <w:proofErr w:type="spellEnd"/>
      <w:r>
        <w:rPr>
          <w:rFonts w:asciiTheme="majorHAnsi" w:hAnsiTheme="majorHAnsi" w:cs="Arial"/>
          <w:color w:val="2E2E30"/>
          <w:sz w:val="28"/>
          <w:szCs w:val="19"/>
        </w:rPr>
        <w:t xml:space="preserve">) Compare a Complex </w:t>
      </w:r>
      <w:r w:rsidR="00F12427">
        <w:rPr>
          <w:rFonts w:asciiTheme="majorHAnsi" w:hAnsiTheme="majorHAnsi" w:cs="Arial"/>
          <w:color w:val="2E2E30"/>
          <w:sz w:val="28"/>
          <w:szCs w:val="19"/>
        </w:rPr>
        <w:t>Instruction Set Computer (CISC) architecture with a Reduced Set Computer (RISC) architecture.</w:t>
      </w:r>
    </w:p>
    <w:p w:rsidR="00F12427" w:rsidRDefault="00F12427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lastRenderedPageBreak/>
        <w:t>(ii) Explain one advantage, other than cost, of RISC compare with CISC.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(c) Some computer systems use co-processors.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Explain the effect of using a co-processor system for each of the following applications.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Pr="00F12427" w:rsidRDefault="00F12427" w:rsidP="00F124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 w:cs="Arial"/>
          <w:color w:val="0C0C0E"/>
          <w:sz w:val="28"/>
          <w:szCs w:val="19"/>
        </w:rPr>
      </w:pPr>
      <w:r w:rsidRPr="00F12427">
        <w:rPr>
          <w:rFonts w:asciiTheme="majorHAnsi" w:hAnsiTheme="majorHAnsi" w:cs="Arial"/>
          <w:color w:val="0C0C0E"/>
          <w:sz w:val="28"/>
          <w:szCs w:val="19"/>
        </w:rPr>
        <w:t>Complex calculations of scientific research.</w:t>
      </w:r>
    </w:p>
    <w:p w:rsidR="00F12427" w:rsidRP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F12427" w:rsidRDefault="00F12427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12427" w:rsidRDefault="00F12427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(ii) Printing personalised letters to customers for an advertising campaign.</w:t>
      </w:r>
    </w:p>
    <w:p w:rsidR="00F12427" w:rsidRDefault="00F12427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12427" w:rsidRDefault="00F12427" w:rsidP="00F12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F12427" w:rsidRDefault="00F12427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00081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 xml:space="preserve">7. Describe </w:t>
      </w:r>
      <w:r>
        <w:rPr>
          <w:rFonts w:asciiTheme="majorHAnsi" w:hAnsiTheme="majorHAnsi" w:cs="Arial"/>
          <w:b/>
          <w:color w:val="2E2E30"/>
          <w:sz w:val="28"/>
          <w:szCs w:val="19"/>
        </w:rPr>
        <w:t xml:space="preserve">three </w:t>
      </w:r>
      <w:r>
        <w:rPr>
          <w:rFonts w:asciiTheme="majorHAnsi" w:hAnsiTheme="majorHAnsi" w:cs="Arial"/>
          <w:color w:val="2E2E30"/>
          <w:sz w:val="28"/>
          <w:szCs w:val="19"/>
        </w:rPr>
        <w:t>different input devices that are used by police for crime detection and prevention.</w:t>
      </w: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lastRenderedPageBreak/>
        <w:t xml:space="preserve">8. Describe </w:t>
      </w:r>
      <w:r>
        <w:rPr>
          <w:rFonts w:asciiTheme="majorHAnsi" w:hAnsiTheme="majorHAnsi" w:cs="Arial"/>
          <w:b/>
          <w:color w:val="2E2E30"/>
          <w:sz w:val="28"/>
          <w:szCs w:val="19"/>
        </w:rPr>
        <w:t xml:space="preserve">three </w:t>
      </w:r>
      <w:r>
        <w:rPr>
          <w:rFonts w:asciiTheme="majorHAnsi" w:hAnsiTheme="majorHAnsi" w:cs="Arial"/>
          <w:color w:val="2E2E30"/>
          <w:sz w:val="28"/>
          <w:szCs w:val="19"/>
        </w:rPr>
        <w:t>different input devices used at self-checkout in a supermarket, stating for what purpose each of them is used.</w:t>
      </w: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A45D5" w:rsidRDefault="003A45D5" w:rsidP="003A45D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6)</w:t>
      </w:r>
    </w:p>
    <w:p w:rsidR="003A45D5" w:rsidRDefault="003A45D5" w:rsidP="0046366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A44679" w:rsidRP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9</w:t>
      </w:r>
      <w:r w:rsidRPr="00A44679">
        <w:rPr>
          <w:rFonts w:asciiTheme="majorHAnsi" w:hAnsiTheme="majorHAnsi" w:cs="Arial"/>
          <w:color w:val="2E2E30"/>
          <w:sz w:val="28"/>
          <w:szCs w:val="19"/>
        </w:rPr>
        <w:t>. Com</w:t>
      </w:r>
      <w:r>
        <w:rPr>
          <w:rFonts w:asciiTheme="majorHAnsi" w:hAnsiTheme="majorHAnsi" w:cs="Arial"/>
          <w:color w:val="2E2E30"/>
          <w:sz w:val="28"/>
          <w:szCs w:val="19"/>
        </w:rPr>
        <w:t>p</w:t>
      </w:r>
      <w:r w:rsidRPr="00A44679">
        <w:rPr>
          <w:rFonts w:asciiTheme="majorHAnsi" w:hAnsiTheme="majorHAnsi" w:cs="Arial"/>
          <w:color w:val="2E2E30"/>
          <w:sz w:val="28"/>
          <w:szCs w:val="19"/>
        </w:rPr>
        <w:t xml:space="preserve">uter software is used in </w:t>
      </w:r>
      <w:r>
        <w:rPr>
          <w:rFonts w:asciiTheme="majorHAnsi" w:hAnsiTheme="majorHAnsi" w:cs="Arial"/>
          <w:color w:val="2E2E30"/>
          <w:sz w:val="28"/>
          <w:szCs w:val="19"/>
        </w:rPr>
        <w:t xml:space="preserve">Geography </w:t>
      </w:r>
      <w:proofErr w:type="spellStart"/>
      <w:r>
        <w:rPr>
          <w:rFonts w:asciiTheme="majorHAnsi" w:hAnsiTheme="majorHAnsi" w:cs="Arial"/>
          <w:color w:val="2E2E30"/>
          <w:sz w:val="28"/>
          <w:szCs w:val="19"/>
        </w:rPr>
        <w:t>Ie</w:t>
      </w:r>
      <w:r w:rsidRPr="00A44679">
        <w:rPr>
          <w:rFonts w:asciiTheme="majorHAnsi" w:hAnsiTheme="majorHAnsi" w:cs="Arial"/>
          <w:color w:val="2E2E30"/>
          <w:sz w:val="28"/>
          <w:szCs w:val="19"/>
        </w:rPr>
        <w:t>ssons</w:t>
      </w:r>
      <w:proofErr w:type="spellEnd"/>
      <w:r w:rsidRPr="00A44679">
        <w:rPr>
          <w:rFonts w:asciiTheme="majorHAnsi" w:hAnsiTheme="majorHAnsi" w:cs="Arial"/>
          <w:color w:val="2E2E30"/>
          <w:sz w:val="28"/>
          <w:szCs w:val="19"/>
        </w:rPr>
        <w:t xml:space="preserve"> to teach students about weather systems.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A44679">
        <w:rPr>
          <w:rFonts w:asciiTheme="majorHAnsi" w:hAnsiTheme="majorHAnsi" w:cs="Arial"/>
          <w:color w:val="2E2E30"/>
          <w:sz w:val="28"/>
          <w:szCs w:val="19"/>
        </w:rPr>
        <w:t xml:space="preserve">(a) </w:t>
      </w:r>
      <w:r>
        <w:rPr>
          <w:rFonts w:asciiTheme="majorHAnsi" w:hAnsiTheme="majorHAnsi" w:cs="Arial"/>
          <w:color w:val="2E2E30"/>
          <w:sz w:val="28"/>
          <w:szCs w:val="19"/>
        </w:rPr>
        <w:t>(</w:t>
      </w:r>
      <w:proofErr w:type="spellStart"/>
      <w:proofErr w:type="gramStart"/>
      <w:r>
        <w:rPr>
          <w:rFonts w:asciiTheme="majorHAnsi" w:hAnsiTheme="majorHAnsi" w:cs="Arial"/>
          <w:color w:val="2E2E30"/>
          <w:sz w:val="28"/>
          <w:szCs w:val="19"/>
        </w:rPr>
        <w:t>i</w:t>
      </w:r>
      <w:proofErr w:type="spellEnd"/>
      <w:proofErr w:type="gramEnd"/>
      <w:r w:rsidRPr="00A44679">
        <w:rPr>
          <w:rFonts w:asciiTheme="majorHAnsi" w:hAnsiTheme="majorHAnsi" w:cs="Arial"/>
          <w:color w:val="2E2E30"/>
          <w:sz w:val="28"/>
          <w:szCs w:val="19"/>
        </w:rPr>
        <w:t>) State the purpose of an input device</w:t>
      </w:r>
      <w:r>
        <w:rPr>
          <w:rFonts w:asciiTheme="majorHAnsi" w:hAnsiTheme="majorHAnsi" w:cs="Arial"/>
          <w:color w:val="2E2E30"/>
          <w:sz w:val="28"/>
          <w:szCs w:val="19"/>
        </w:rPr>
        <w:t xml:space="preserve"> in </w:t>
      </w:r>
      <w:r w:rsidRPr="00A44679">
        <w:rPr>
          <w:rFonts w:asciiTheme="majorHAnsi" w:hAnsiTheme="majorHAnsi" w:cs="Arial"/>
          <w:color w:val="2E2E30"/>
          <w:sz w:val="28"/>
          <w:szCs w:val="19"/>
        </w:rPr>
        <w:t>a computer system when using i</w:t>
      </w:r>
      <w:r>
        <w:rPr>
          <w:rFonts w:asciiTheme="majorHAnsi" w:hAnsiTheme="majorHAnsi" w:cs="Arial"/>
          <w:color w:val="2E2E30"/>
          <w:sz w:val="28"/>
          <w:szCs w:val="19"/>
        </w:rPr>
        <w:t xml:space="preserve">n </w:t>
      </w:r>
      <w:r w:rsidRPr="00A44679">
        <w:rPr>
          <w:rFonts w:asciiTheme="majorHAnsi" w:hAnsiTheme="majorHAnsi" w:cs="Arial"/>
          <w:color w:val="2E2E30"/>
          <w:sz w:val="28"/>
          <w:szCs w:val="19"/>
        </w:rPr>
        <w:t xml:space="preserve">this software. 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A44679" w:rsidRP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A44679">
        <w:rPr>
          <w:rFonts w:asciiTheme="majorHAnsi" w:hAnsiTheme="majorHAnsi" w:cs="Arial"/>
          <w:color w:val="2E2E30"/>
          <w:sz w:val="28"/>
          <w:szCs w:val="19"/>
        </w:rPr>
        <w:t>(i</w:t>
      </w:r>
      <w:r>
        <w:rPr>
          <w:rFonts w:asciiTheme="majorHAnsi" w:hAnsiTheme="majorHAnsi" w:cs="Arial"/>
          <w:color w:val="2E2E30"/>
          <w:sz w:val="28"/>
          <w:szCs w:val="19"/>
        </w:rPr>
        <w:t>i) S</w:t>
      </w:r>
      <w:r w:rsidRPr="00A44679">
        <w:rPr>
          <w:rFonts w:asciiTheme="majorHAnsi" w:hAnsiTheme="majorHAnsi" w:cs="Arial"/>
          <w:color w:val="2E2E30"/>
          <w:sz w:val="28"/>
          <w:szCs w:val="19"/>
        </w:rPr>
        <w:t>tate the purpose of an output device in a computer system when using this software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A44679" w:rsidRP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A44679" w:rsidRP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A44679">
        <w:rPr>
          <w:rFonts w:asciiTheme="majorHAnsi" w:hAnsiTheme="majorHAnsi" w:cs="Arial"/>
          <w:color w:val="2E2E30"/>
          <w:sz w:val="28"/>
          <w:szCs w:val="19"/>
        </w:rPr>
        <w:t>(b) Describe how the following forms of output will be used by the software. .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A44679">
        <w:rPr>
          <w:rFonts w:asciiTheme="majorHAnsi" w:hAnsiTheme="majorHAnsi" w:cs="Arial"/>
          <w:color w:val="2E2E30"/>
          <w:sz w:val="28"/>
          <w:szCs w:val="19"/>
        </w:rPr>
        <w:t>(</w:t>
      </w:r>
      <w:proofErr w:type="spellStart"/>
      <w:r w:rsidRPr="00A44679">
        <w:rPr>
          <w:rFonts w:asciiTheme="majorHAnsi" w:hAnsiTheme="majorHAnsi" w:cs="Arial"/>
          <w:color w:val="2E2E30"/>
          <w:sz w:val="28"/>
          <w:szCs w:val="19"/>
        </w:rPr>
        <w:t>i</w:t>
      </w:r>
      <w:proofErr w:type="spellEnd"/>
      <w:r w:rsidRPr="00A44679">
        <w:rPr>
          <w:rFonts w:asciiTheme="majorHAnsi" w:hAnsiTheme="majorHAnsi" w:cs="Arial"/>
          <w:color w:val="2E2E30"/>
          <w:sz w:val="28"/>
          <w:szCs w:val="19"/>
        </w:rPr>
        <w:t>) Animation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A44679" w:rsidRP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A45D5" w:rsidRDefault="00A44679" w:rsidP="00A44679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A44679">
        <w:rPr>
          <w:rFonts w:asciiTheme="majorHAnsi" w:hAnsiTheme="majorHAnsi" w:cs="Arial"/>
          <w:color w:val="2E2E30"/>
          <w:sz w:val="28"/>
          <w:szCs w:val="19"/>
        </w:rPr>
        <w:t>(ii) Interactive presentation</w:t>
      </w:r>
    </w:p>
    <w:p w:rsidR="00A44679" w:rsidRDefault="00A44679" w:rsidP="00A44679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A44679" w:rsidRDefault="00A44679" w:rsidP="00A44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A44679" w:rsidRDefault="00A44679" w:rsidP="00A44679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lastRenderedPageBreak/>
        <w:t>10. State, with reasons, what type of printer</w:t>
      </w:r>
      <w:r w:rsidR="00ED79C4">
        <w:rPr>
          <w:rFonts w:asciiTheme="majorHAnsi" w:hAnsiTheme="majorHAnsi" w:cs="Arial"/>
          <w:color w:val="2E2E30"/>
          <w:sz w:val="28"/>
          <w:szCs w:val="19"/>
        </w:rPr>
        <w:t xml:space="preserve"> you would recommend for the following applications:</w:t>
      </w:r>
    </w:p>
    <w:p w:rsidR="00ED79C4" w:rsidRDefault="00ED79C4" w:rsidP="00A44679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ED79C4">
        <w:rPr>
          <w:rFonts w:asciiTheme="majorHAnsi" w:hAnsiTheme="majorHAnsi" w:cs="Arial"/>
          <w:color w:val="2E2E30"/>
          <w:sz w:val="28"/>
          <w:szCs w:val="19"/>
        </w:rPr>
        <w:t>(a</w:t>
      </w:r>
      <w:r>
        <w:rPr>
          <w:rFonts w:asciiTheme="majorHAnsi" w:hAnsiTheme="majorHAnsi" w:cs="Arial"/>
          <w:color w:val="2E2E30"/>
          <w:sz w:val="28"/>
          <w:szCs w:val="19"/>
        </w:rPr>
        <w:t>) Invoice/delivery note printed on 3-part paper with 2 carbon copies.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(b) Flyers produced by a small window-cleaning business to be delivered to all homes in a particular area.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ED79C4">
        <w:rPr>
          <w:rFonts w:asciiTheme="majorHAnsi" w:hAnsiTheme="majorHAnsi" w:cs="Arial"/>
          <w:color w:val="2E2E30"/>
          <w:sz w:val="28"/>
          <w:szCs w:val="19"/>
        </w:rPr>
        <w:t>(c</w:t>
      </w:r>
      <w:r>
        <w:rPr>
          <w:rFonts w:asciiTheme="majorHAnsi" w:hAnsiTheme="majorHAnsi" w:cs="Arial"/>
          <w:color w:val="2E2E30"/>
          <w:sz w:val="28"/>
          <w:szCs w:val="19"/>
        </w:rPr>
        <w:t>) Producing high-quality prints of a set of photographs.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F54ABB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11</w:t>
      </w:r>
      <w:r w:rsidR="00ED79C4">
        <w:rPr>
          <w:rFonts w:asciiTheme="majorHAnsi" w:hAnsiTheme="majorHAnsi" w:cs="Arial"/>
          <w:color w:val="2E2E30"/>
          <w:sz w:val="28"/>
          <w:szCs w:val="19"/>
        </w:rPr>
        <w:t>. What type of screen would you recommend for an in-flight entertainment system? Give reasons for your choice.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</w:p>
    <w:p w:rsidR="00ED79C4" w:rsidRDefault="00ED79C4" w:rsidP="00ED79C4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D79C4" w:rsidRDefault="00ED79C4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5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F54ABB" w:rsidRDefault="00F54ABB" w:rsidP="00ED79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A31F7" w:rsidRDefault="009A31F7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F54ABB">
        <w:rPr>
          <w:rFonts w:asciiTheme="majorHAnsi" w:hAnsiTheme="majorHAnsi" w:cs="Arial"/>
          <w:color w:val="2E2E30"/>
          <w:sz w:val="28"/>
          <w:szCs w:val="19"/>
        </w:rPr>
        <w:t>1</w:t>
      </w:r>
      <w:r w:rsidR="00F54ABB">
        <w:rPr>
          <w:rFonts w:asciiTheme="majorHAnsi" w:hAnsiTheme="majorHAnsi" w:cs="Arial"/>
          <w:color w:val="2E2E30"/>
          <w:sz w:val="28"/>
          <w:szCs w:val="19"/>
        </w:rPr>
        <w:t>2</w:t>
      </w:r>
      <w:r w:rsidRPr="00F54ABB">
        <w:rPr>
          <w:rFonts w:asciiTheme="majorHAnsi" w:hAnsiTheme="majorHAnsi" w:cs="Arial"/>
          <w:color w:val="2E2E30"/>
          <w:sz w:val="28"/>
          <w:szCs w:val="19"/>
        </w:rPr>
        <w:t>. (</w:t>
      </w:r>
      <w:proofErr w:type="gramStart"/>
      <w:r w:rsidRPr="00F54ABB">
        <w:rPr>
          <w:rFonts w:asciiTheme="majorHAnsi" w:hAnsiTheme="majorHAnsi" w:cs="Arial"/>
          <w:color w:val="2E2E30"/>
          <w:sz w:val="28"/>
          <w:szCs w:val="19"/>
        </w:rPr>
        <w:t>a</w:t>
      </w:r>
      <w:proofErr w:type="gramEnd"/>
      <w:r w:rsidRPr="00F54ABB">
        <w:rPr>
          <w:rFonts w:asciiTheme="majorHAnsi" w:hAnsiTheme="majorHAnsi" w:cs="Arial"/>
          <w:color w:val="2E2E30"/>
          <w:sz w:val="28"/>
          <w:szCs w:val="19"/>
        </w:rPr>
        <w:t>) Describe how data is written to and read from a CD-R disk.</w:t>
      </w:r>
    </w:p>
    <w:p w:rsid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F54ABB" w:rsidRP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9A31F7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F54ABB">
        <w:rPr>
          <w:rFonts w:asciiTheme="majorHAnsi" w:hAnsiTheme="majorHAnsi" w:cs="Arial"/>
          <w:color w:val="2E2E30"/>
          <w:sz w:val="28"/>
          <w:szCs w:val="19"/>
        </w:rPr>
        <w:t xml:space="preserve">(b) A school has </w:t>
      </w:r>
      <w:r w:rsidR="00F54ABB">
        <w:rPr>
          <w:rFonts w:asciiTheme="majorHAnsi" w:hAnsiTheme="majorHAnsi" w:cs="Arial"/>
          <w:color w:val="2E2E30"/>
          <w:sz w:val="28"/>
          <w:szCs w:val="19"/>
        </w:rPr>
        <w:t>archiv</w:t>
      </w:r>
      <w:r w:rsidRPr="00F54ABB">
        <w:rPr>
          <w:rFonts w:asciiTheme="majorHAnsi" w:hAnsiTheme="majorHAnsi" w:cs="Arial"/>
          <w:color w:val="2E2E30"/>
          <w:sz w:val="28"/>
          <w:szCs w:val="19"/>
        </w:rPr>
        <w:t xml:space="preserve">ed all its students' reports on to CD-R. Some years later, </w:t>
      </w:r>
      <w:r w:rsidR="00F54ABB">
        <w:rPr>
          <w:rFonts w:asciiTheme="majorHAnsi" w:hAnsiTheme="majorHAnsi" w:cs="Arial"/>
          <w:color w:val="2E2E30"/>
          <w:sz w:val="28"/>
          <w:szCs w:val="19"/>
        </w:rPr>
        <w:t xml:space="preserve">a copy of a </w:t>
      </w:r>
      <w:r w:rsidRPr="00F54ABB">
        <w:rPr>
          <w:rFonts w:asciiTheme="majorHAnsi" w:hAnsiTheme="majorHAnsi" w:cs="Arial"/>
          <w:color w:val="2E2E30"/>
          <w:sz w:val="28"/>
          <w:szCs w:val="19"/>
        </w:rPr>
        <w:t xml:space="preserve">particular student's reports is requested. Unfortunately it is found that the </w:t>
      </w:r>
      <w:r w:rsidR="00F54ABB">
        <w:rPr>
          <w:rFonts w:asciiTheme="majorHAnsi" w:hAnsiTheme="majorHAnsi" w:cs="Arial"/>
          <w:color w:val="2E2E30"/>
          <w:sz w:val="28"/>
          <w:szCs w:val="19"/>
        </w:rPr>
        <w:t xml:space="preserve">documents cannot </w:t>
      </w:r>
      <w:r w:rsidRPr="00F54ABB">
        <w:rPr>
          <w:rFonts w:asciiTheme="majorHAnsi" w:hAnsiTheme="majorHAnsi" w:cs="Arial"/>
          <w:color w:val="2E2E30"/>
          <w:sz w:val="28"/>
          <w:szCs w:val="19"/>
        </w:rPr>
        <w:t>be opened.</w:t>
      </w:r>
    </w:p>
    <w:p w:rsid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A31F7" w:rsidRDefault="009A31F7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F54ABB">
        <w:rPr>
          <w:rFonts w:asciiTheme="majorHAnsi" w:hAnsiTheme="majorHAnsi" w:cs="Arial"/>
          <w:color w:val="2E2E30"/>
          <w:sz w:val="28"/>
          <w:szCs w:val="19"/>
        </w:rPr>
        <w:t xml:space="preserve">Give </w:t>
      </w:r>
      <w:r w:rsidRPr="00F54ABB">
        <w:rPr>
          <w:rFonts w:asciiTheme="majorHAnsi" w:hAnsiTheme="majorHAnsi" w:cs="Arial"/>
          <w:b/>
          <w:color w:val="2E2E30"/>
          <w:sz w:val="28"/>
          <w:szCs w:val="19"/>
        </w:rPr>
        <w:t>two</w:t>
      </w:r>
      <w:r w:rsidRPr="00F54ABB">
        <w:rPr>
          <w:rFonts w:asciiTheme="majorHAnsi" w:hAnsiTheme="majorHAnsi" w:cs="Arial"/>
          <w:color w:val="2E2E30"/>
          <w:sz w:val="28"/>
          <w:szCs w:val="19"/>
        </w:rPr>
        <w:t xml:space="preserve"> reasons why this may be the case.</w:t>
      </w:r>
    </w:p>
    <w:p w:rsid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P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A31F7" w:rsidRPr="00F54ABB" w:rsidRDefault="009A31F7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F54ABB">
        <w:rPr>
          <w:rFonts w:asciiTheme="majorHAnsi" w:hAnsiTheme="majorHAnsi" w:cs="Arial"/>
          <w:color w:val="2E2E30"/>
          <w:sz w:val="28"/>
          <w:szCs w:val="19"/>
        </w:rPr>
        <w:t xml:space="preserve">2. If you are considering purchasing a high-end desktop or laptop you might be offered the </w:t>
      </w:r>
      <w:r w:rsidR="00F54ABB">
        <w:rPr>
          <w:rFonts w:asciiTheme="majorHAnsi" w:hAnsiTheme="majorHAnsi" w:cs="Arial"/>
          <w:color w:val="2E2E30"/>
          <w:sz w:val="28"/>
          <w:szCs w:val="19"/>
        </w:rPr>
        <w:t xml:space="preserve">option </w:t>
      </w:r>
      <w:r w:rsidRPr="00F54ABB">
        <w:rPr>
          <w:rFonts w:asciiTheme="majorHAnsi" w:hAnsiTheme="majorHAnsi" w:cs="Arial"/>
          <w:color w:val="2E2E30"/>
          <w:sz w:val="28"/>
          <w:szCs w:val="19"/>
        </w:rPr>
        <w:t>of a solid-state drive (SSD) rather than a traditional hard disk drive.</w:t>
      </w:r>
    </w:p>
    <w:p w:rsidR="009A31F7" w:rsidRDefault="009A31F7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F54ABB">
        <w:rPr>
          <w:rFonts w:asciiTheme="majorHAnsi" w:hAnsiTheme="majorHAnsi" w:cs="Arial"/>
          <w:color w:val="2E2E30"/>
          <w:sz w:val="28"/>
          <w:szCs w:val="19"/>
        </w:rPr>
        <w:t xml:space="preserve">(a) Describe briefly how a solid-state drive differs from a hard disk in its </w:t>
      </w:r>
      <w:r w:rsidR="00F54ABB">
        <w:rPr>
          <w:rFonts w:asciiTheme="majorHAnsi" w:hAnsiTheme="majorHAnsi" w:cs="Arial"/>
          <w:color w:val="2E2E30"/>
          <w:sz w:val="28"/>
          <w:szCs w:val="19"/>
        </w:rPr>
        <w:t xml:space="preserve">operation. </w:t>
      </w:r>
    </w:p>
    <w:p w:rsid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>
        <w:rPr>
          <w:rFonts w:asciiTheme="majorHAnsi" w:hAnsiTheme="majorHAnsi" w:cs="Arial"/>
          <w:color w:val="2E2E30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bookmarkStart w:id="0" w:name="_GoBack"/>
      <w:bookmarkEnd w:id="0"/>
    </w:p>
    <w:p w:rsidR="00F54ABB" w:rsidRPr="00F54ABB" w:rsidRDefault="00F54ABB" w:rsidP="009A31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D79C4" w:rsidRDefault="009A31F7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  <w:r w:rsidRPr="00F54ABB">
        <w:rPr>
          <w:rFonts w:asciiTheme="majorHAnsi" w:hAnsiTheme="majorHAnsi" w:cs="Arial"/>
          <w:color w:val="2E2E30"/>
          <w:sz w:val="28"/>
          <w:szCs w:val="19"/>
        </w:rPr>
        <w:lastRenderedPageBreak/>
        <w:t xml:space="preserve">(b) Ignoring any differences in price and assuming that both drives have the </w:t>
      </w:r>
      <w:r w:rsidR="00F54ABB">
        <w:rPr>
          <w:rFonts w:asciiTheme="majorHAnsi" w:hAnsiTheme="majorHAnsi" w:cs="Arial"/>
          <w:color w:val="2E2E30"/>
          <w:sz w:val="28"/>
          <w:szCs w:val="19"/>
        </w:rPr>
        <w:t xml:space="preserve">same capacity, </w:t>
      </w:r>
      <w:r w:rsidRPr="00F54ABB">
        <w:rPr>
          <w:rFonts w:asciiTheme="majorHAnsi" w:hAnsiTheme="majorHAnsi" w:cs="Arial"/>
          <w:color w:val="2E2E30"/>
          <w:sz w:val="28"/>
          <w:szCs w:val="19"/>
        </w:rPr>
        <w:t>state four reasons why you might choose the solid-state drive.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F54ABB" w:rsidRPr="00ED79C4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sectPr w:rsidR="00F54ABB" w:rsidRPr="00ED7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1DF1"/>
    <w:multiLevelType w:val="hybridMultilevel"/>
    <w:tmpl w:val="DE088F54"/>
    <w:lvl w:ilvl="0" w:tplc="7C5C4C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458"/>
    <w:multiLevelType w:val="hybridMultilevel"/>
    <w:tmpl w:val="FAFA09C8"/>
    <w:lvl w:ilvl="0" w:tplc="42066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F02"/>
    <w:multiLevelType w:val="hybridMultilevel"/>
    <w:tmpl w:val="D4FC79F0"/>
    <w:lvl w:ilvl="0" w:tplc="4D9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2D72"/>
    <w:multiLevelType w:val="hybridMultilevel"/>
    <w:tmpl w:val="53E28B80"/>
    <w:lvl w:ilvl="0" w:tplc="7B74B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B3E22"/>
    <w:multiLevelType w:val="hybridMultilevel"/>
    <w:tmpl w:val="4A6EAC9E"/>
    <w:lvl w:ilvl="0" w:tplc="82C092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6844"/>
    <w:multiLevelType w:val="hybridMultilevel"/>
    <w:tmpl w:val="A190934C"/>
    <w:lvl w:ilvl="0" w:tplc="DB28252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00"/>
    <w:rsid w:val="001E7B1C"/>
    <w:rsid w:val="00200081"/>
    <w:rsid w:val="00267AD7"/>
    <w:rsid w:val="00301EF3"/>
    <w:rsid w:val="003A45D5"/>
    <w:rsid w:val="00463664"/>
    <w:rsid w:val="005E0E46"/>
    <w:rsid w:val="00777E00"/>
    <w:rsid w:val="009A31F7"/>
    <w:rsid w:val="00A44679"/>
    <w:rsid w:val="00AF2F65"/>
    <w:rsid w:val="00B24298"/>
    <w:rsid w:val="00CE25D2"/>
    <w:rsid w:val="00ED79C4"/>
    <w:rsid w:val="00F12427"/>
    <w:rsid w:val="00F5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9549"/>
  <w15:chartTrackingRefBased/>
  <w15:docId w15:val="{76B62A7E-95BB-4255-A1A4-CEFA215C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9">
    <w:name w:val="Pa19"/>
    <w:basedOn w:val="Normal"/>
    <w:next w:val="Normal"/>
    <w:uiPriority w:val="99"/>
    <w:rsid w:val="00777E00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777E00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Lofthouse</dc:creator>
  <cp:keywords/>
  <dc:description/>
  <cp:lastModifiedBy>R Lofthouse</cp:lastModifiedBy>
  <cp:revision>7</cp:revision>
  <dcterms:created xsi:type="dcterms:W3CDTF">2019-02-16T10:41:00Z</dcterms:created>
  <dcterms:modified xsi:type="dcterms:W3CDTF">2019-02-16T12:07:00Z</dcterms:modified>
</cp:coreProperties>
</file>